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4" w:name="bookmark113"/>
    </w:p>
    <w:p w14:paraId="332F36B5" w14:textId="75DAE460" w:rsidR="00636BFD" w:rsidRDefault="0058533C">
      <w:pPr>
        <w:pStyle w:val="Heading30"/>
        <w:keepNext/>
        <w:keepLines/>
        <w:tabs>
          <w:tab w:val="left" w:pos="571"/>
        </w:tabs>
      </w:pPr>
      <w:r>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6452C6">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6452C6">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6452C6">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6452C6">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6452C6">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6452C6">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6452C6"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6452C6"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6452C6"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2.8.1 Stair Pressurisation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4" w:name="bookmark153"/>
      <w:r>
        <w:t>Water</w:t>
      </w:r>
      <w:bookmarkEnd w:id="74"/>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5" w:name="bookmark155"/>
      <w:r>
        <w:t>3.3</w:t>
      </w:r>
      <w:r>
        <w:tab/>
        <w:t>Electricity</w:t>
      </w:r>
      <w:bookmarkEnd w:id="75"/>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6" w:name="bookmark157"/>
      <w:r>
        <w:lastRenderedPageBreak/>
        <w:t>4.0</w:t>
      </w:r>
      <w:r>
        <w:tab/>
        <w:t>Mechanical Services</w:t>
      </w:r>
      <w:bookmarkEnd w:id="76"/>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537C172"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rsidR="00E2338A">
        <w:t xml:space="preserve"> </w:t>
      </w:r>
      <w:r>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6B5808D1"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rsidR="00E2338A">
        <w:t xml:space="preserve"> </w:t>
      </w:r>
      <w:r>
        <w:t>Heating</w:t>
      </w:r>
      <w:r w:rsidR="00E2338A">
        <w:t xml:space="preserve"> </w:t>
      </w:r>
      <w:r>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Card authorisation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head cashiers</w:t>
      </w:r>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r>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5CA28D2A" w:rsidR="00636BFD" w:rsidRDefault="0058533C">
      <w:pPr>
        <w:pStyle w:val="Picturecaption0"/>
        <w:framePr w:w="2669" w:h="2117" w:wrap="none" w:vAnchor="text" w:hAnchor="page" w:x="4440" w:y="2469"/>
        <w:spacing w:after="220" w:line="214" w:lineRule="auto"/>
        <w:rPr>
          <w:rFonts w:ascii="Calibri" w:eastAsia="Calibri" w:hAnsi="Calibri" w:cs="Calibri"/>
          <w:b w:val="0"/>
          <w:bCs w:val="0"/>
          <w:sz w:val="56"/>
          <w:szCs w:val="56"/>
        </w:rPr>
      </w:pPr>
      <w:r>
        <w:rPr>
          <w:rFonts w:ascii="Calibri" w:eastAsia="Calibri" w:hAnsi="Calibri" w:cs="Calibri"/>
          <w:b w:val="0"/>
          <w:bCs w:val="0"/>
          <w:sz w:val="56"/>
          <w:szCs w:val="56"/>
        </w:rPr>
        <w:t>GENERAL PRINCIPLES</w:t>
      </w:r>
    </w:p>
    <w:p w14:paraId="332F4FCF" w14:textId="6AD0807A" w:rsidR="00636BFD" w:rsidRDefault="0058533C" w:rsidP="00505DD9">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r w:rsidR="00505DD9">
        <w:rPr>
          <w:rFonts w:ascii="Calibri" w:eastAsia="Calibri" w:hAnsi="Calibri" w:cs="Calibri"/>
          <w:b w:val="0"/>
          <w:bCs w:val="0"/>
          <w:sz w:val="56"/>
          <w:szCs w:val="56"/>
        </w:rPr>
        <w:t xml:space="preserve"> EFFECTIVE</w:t>
      </w:r>
    </w:p>
    <w:p w14:paraId="582CB042" w14:textId="3F5FC372" w:rsidR="00505DD9" w:rsidRPr="00505DD9" w:rsidRDefault="0058533C" w:rsidP="00505DD9">
      <w:pPr>
        <w:pStyle w:val="Picturecaption0"/>
        <w:framePr w:w="1368" w:h="1064" w:wrap="none" w:vAnchor="text" w:hAnchor="page" w:x="7853" w:y="3152"/>
        <w:spacing w:line="211" w:lineRule="auto"/>
        <w:rPr>
          <w:rFonts w:ascii="Calibri" w:eastAsia="Calibri" w:hAnsi="Calibri" w:cs="Calibri"/>
          <w:b w:val="0"/>
          <w:bCs w:val="0"/>
          <w:sz w:val="20"/>
          <w:szCs w:val="20"/>
        </w:rPr>
      </w:pPr>
      <w:r>
        <w:rPr>
          <w:rFonts w:ascii="Calibri" w:eastAsia="Calibri" w:hAnsi="Calibri" w:cs="Calibri"/>
          <w:b w:val="0"/>
          <w:bCs w:val="0"/>
          <w:sz w:val="20"/>
          <w:szCs w:val="20"/>
        </w:rPr>
        <w:t>APPROPRIATE FOR THE STAR RATING OF THE</w:t>
      </w:r>
      <w:r w:rsidR="00505DD9">
        <w:rPr>
          <w:rFonts w:ascii="Calibri" w:eastAsia="Calibri" w:hAnsi="Calibri" w:cs="Calibri"/>
          <w:b w:val="0"/>
          <w:bCs w:val="0"/>
          <w:sz w:val="20"/>
          <w:szCs w:val="20"/>
        </w:rPr>
        <w:t xml:space="preserve"> hotel</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9" w14:textId="5D58ABCE"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r w:rsidR="00505DD9">
        <w:rPr>
          <w:rFonts w:ascii="Calibri" w:eastAsia="Calibri" w:hAnsi="Calibri" w:cs="Calibri"/>
          <w:b w:val="0"/>
          <w:bCs w:val="0"/>
          <w:sz w:val="20"/>
          <w:szCs w:val="20"/>
        </w:rPr>
        <w:t xml:space="preserve"> </w:t>
      </w: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1AB7FDF9" w14:textId="7E3CE546" w:rsidR="00505DD9" w:rsidRDefault="00505DD9" w:rsidP="00505DD9">
      <w:pPr>
        <w:pStyle w:val="Picturecaption0"/>
        <w:framePr w:w="1325" w:h="1157" w:wrap="none" w:vAnchor="text" w:hAnchor="page" w:x="5710" w:y="100"/>
        <w:spacing w:line="214" w:lineRule="auto"/>
        <w:rPr>
          <w:sz w:val="20"/>
          <w:szCs w:val="20"/>
        </w:rPr>
      </w:pPr>
      <w:r>
        <w:rPr>
          <w:rFonts w:ascii="Calibri" w:eastAsia="Calibri" w:hAnsi="Calibri" w:cs="Calibri"/>
          <w:b w:val="0"/>
          <w:bCs w:val="0"/>
          <w:sz w:val="20"/>
          <w:szCs w:val="20"/>
        </w:rPr>
        <w:t>COMPATIBLE WITH ARCHITECTURE AND INTERIOR DESIGN /</w:t>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68AD130"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rsidR="00A55268">
        <w:t xml:space="preserve"> </w:t>
      </w:r>
      <w:r>
        <w:t>Hotels</w:t>
      </w:r>
      <w:r w:rsidR="00A55268">
        <w:t xml:space="preserve"> </w:t>
      </w:r>
      <w:r>
        <w:t>Group</w:t>
      </w:r>
      <w:r w:rsidR="00A55268">
        <w:t xml:space="preserve"> </w:t>
      </w:r>
      <w:r>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3F488121"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rsidR="00A55268">
        <w:t xml:space="preserve"> </w:t>
      </w:r>
      <w:r>
        <w:t>L8</w:t>
      </w:r>
      <w:r w:rsidR="00A55268">
        <w:t xml:space="preserve"> </w:t>
      </w:r>
      <w:r>
        <w:t>UK,</w:t>
      </w:r>
      <w:r w:rsidR="00A55268">
        <w:t xml:space="preserve"> </w:t>
      </w:r>
      <w:r>
        <w:t>EWGLC</w:t>
      </w:r>
      <w:r w:rsidR="00A55268">
        <w:t xml:space="preserve"> </w:t>
      </w:r>
      <w:r>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From an operational cost and reliability perspective the following systems should be utilised:</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Pressure balancing between Hot and cold Water systems in guest rooms.</w:t>
      </w:r>
      <w:bookmarkEnd w:id="166"/>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Manholes for maintenance areas shall be external to the building, and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MBR consists of a biological process with relatively low F/M-ratios (typically &lt; 0,1 kg</w:t>
            </w:r>
            <w:r>
              <w:rPr>
                <w:b/>
                <w:bCs/>
                <w:sz w:val="8"/>
                <w:szCs w:val="8"/>
              </w:rPr>
              <w:t>BOD</w:t>
            </w:r>
            <w:r>
              <w:t>/kg</w:t>
            </w:r>
            <w:r>
              <w:rPr>
                <w:b/>
                <w:bCs/>
                <w:sz w:val="8"/>
                <w:szCs w:val="8"/>
              </w:rPr>
              <w:t>DS</w:t>
            </w:r>
            <w:r>
              <w:t>d),</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The organic material present in the waste</w:t>
            </w:r>
            <w:r w:rsidR="00E254DA">
              <w:t xml:space="preserve"> </w:t>
            </w:r>
            <w:r>
              <w:t>water</w:t>
            </w:r>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This system is very identical to the SAFF system, except that the floating media offers surface area for the biomass to get digested and has higher BOD removal per cubic meter. Thus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In SBR Process, during the operation, volume &amp; substrate (raw waste water or primary effluent are added to the reactor .The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Pre- treatment is absolutely</w:t>
            </w:r>
            <w:r w:rsidR="00E254DA">
              <w:t xml:space="preserve"> </w:t>
            </w:r>
            <w:r>
              <w:t>necessary,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Pre-treatment is absolutely necessary,</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 but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0" w:name="bookmark353"/>
      <w:r>
        <w:lastRenderedPageBreak/>
        <w:t>6.6.3</w:t>
      </w:r>
      <w:r>
        <w:tab/>
        <w:t>Design Criteria</w:t>
      </w:r>
      <w:bookmarkEnd w:id="170"/>
      <w:r w:rsidR="00980120">
        <w:t xml:space="preserve"> </w:t>
      </w:r>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1E4F8E00" w:rsidR="00636BFD" w:rsidRDefault="0058533C">
            <w:pPr>
              <w:pStyle w:val="Other0"/>
              <w:ind w:firstLine="0"/>
            </w:pPr>
            <w:r>
              <w:t>Resorts and Japan</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5F26EB3B" w:rsidR="00636BFD" w:rsidRDefault="008F7B2C">
            <w:pPr>
              <w:pStyle w:val="Other0"/>
              <w:ind w:firstLine="0"/>
            </w:pPr>
            <w:r>
              <w:t xml:space="preserve">Tropical </w:t>
            </w:r>
            <w:r w:rsidR="0058533C">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018A20D" w14:textId="77777777" w:rsidR="001A4A31" w:rsidRDefault="0058533C">
      <w:pPr>
        <w:pStyle w:val="BodyText"/>
        <w:spacing w:after="0"/>
        <w:ind w:left="1100"/>
        <w:jc w:val="both"/>
      </w:pPr>
      <w:r>
        <w:t xml:space="preserve">Chlorine application, via sodium or calcium hypochlorite additives or electrolytically generated in situ. </w:t>
      </w:r>
    </w:p>
    <w:p w14:paraId="332F5649" w14:textId="756B4A91" w:rsidR="00636BFD" w:rsidRDefault="0058533C">
      <w:pPr>
        <w:pStyle w:val="BodyText"/>
        <w:spacing w:after="0"/>
        <w:ind w:left="1100"/>
        <w:jc w:val="both"/>
      </w:pPr>
      <w:r>
        <w:t>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irrigation if it is to be recycled, but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Can cause skin irritation, sore throats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.4</w:t>
      </w:r>
      <w:r>
        <w:tab/>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7.3.8</w:t>
      </w:r>
      <w:r>
        <w:tab/>
        <w:t>Environmental</w:t>
      </w:r>
      <w:bookmarkEnd w:id="195"/>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5…95 % r.h.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77777777"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Max. 4 A res., 3 A ind</w:t>
            </w:r>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77777777"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lastRenderedPageBreak/>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r>
        <w:t>BACNet</w:t>
      </w:r>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77777777"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Programme</w:t>
      </w:r>
      <w:bookmarkEnd w:id="244"/>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Generic Programmes</w:t>
      </w:r>
      <w:bookmarkEnd w:id="248"/>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1A4A31" w14:paraId="332F5AED" w14:textId="77777777">
        <w:trPr>
          <w:trHeigh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7E7ED" w14:textId="77777777" w:rsidR="006452C6" w:rsidRDefault="006452C6">
      <w:r>
        <w:separator/>
      </w:r>
    </w:p>
  </w:endnote>
  <w:endnote w:type="continuationSeparator" w:id="0">
    <w:p w14:paraId="6A030CCB" w14:textId="77777777" w:rsidR="006452C6" w:rsidRDefault="006452C6">
      <w:r>
        <w:continuationSeparator/>
      </w:r>
    </w:p>
  </w:endnote>
  <w:endnote w:type="continuationNotice" w:id="1">
    <w:p w14:paraId="57793C3B" w14:textId="77777777" w:rsidR="006452C6" w:rsidRDefault="006452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7E640" w14:textId="77777777" w:rsidR="006452C6" w:rsidRDefault="006452C6"/>
  </w:footnote>
  <w:footnote w:type="continuationSeparator" w:id="0">
    <w:p w14:paraId="4A19FAAF" w14:textId="77777777" w:rsidR="006452C6" w:rsidRDefault="006452C6"/>
  </w:footnote>
  <w:footnote w:type="continuationNotice" w:id="1">
    <w:p w14:paraId="28EF4FF9" w14:textId="77777777" w:rsidR="006452C6" w:rsidRDefault="006452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evenAndOddHeaders/>
  <w:drawingGridHorizontalSpacing w:val="181"/>
  <w:drawingGridVerticalSpacing w:val="181"/>
  <w:characterSpacingControl w:val="compressPunctuation"/>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1103B7"/>
    <w:rsid w:val="00187022"/>
    <w:rsid w:val="001A4A31"/>
    <w:rsid w:val="001E1D3B"/>
    <w:rsid w:val="00234223"/>
    <w:rsid w:val="00245E53"/>
    <w:rsid w:val="002D24A3"/>
    <w:rsid w:val="003D1A3C"/>
    <w:rsid w:val="003F2444"/>
    <w:rsid w:val="00491CC1"/>
    <w:rsid w:val="004A210E"/>
    <w:rsid w:val="004D4B0F"/>
    <w:rsid w:val="004E1CE4"/>
    <w:rsid w:val="00505DD9"/>
    <w:rsid w:val="00515511"/>
    <w:rsid w:val="00541690"/>
    <w:rsid w:val="00545487"/>
    <w:rsid w:val="00572A17"/>
    <w:rsid w:val="0058533C"/>
    <w:rsid w:val="00634C58"/>
    <w:rsid w:val="00636BFD"/>
    <w:rsid w:val="006452C6"/>
    <w:rsid w:val="0065694A"/>
    <w:rsid w:val="006877D5"/>
    <w:rsid w:val="007130F6"/>
    <w:rsid w:val="00784B5B"/>
    <w:rsid w:val="00785538"/>
    <w:rsid w:val="00786A8A"/>
    <w:rsid w:val="007A616A"/>
    <w:rsid w:val="008036C0"/>
    <w:rsid w:val="00883239"/>
    <w:rsid w:val="0089535D"/>
    <w:rsid w:val="008A6C18"/>
    <w:rsid w:val="008A7051"/>
    <w:rsid w:val="008B07C4"/>
    <w:rsid w:val="008C0864"/>
    <w:rsid w:val="008D7F0D"/>
    <w:rsid w:val="008F7B2C"/>
    <w:rsid w:val="00930FA5"/>
    <w:rsid w:val="00963046"/>
    <w:rsid w:val="00980120"/>
    <w:rsid w:val="00A0320E"/>
    <w:rsid w:val="00A46DB1"/>
    <w:rsid w:val="00A55268"/>
    <w:rsid w:val="00A73289"/>
    <w:rsid w:val="00AD64DD"/>
    <w:rsid w:val="00B541DD"/>
    <w:rsid w:val="00B75EAD"/>
    <w:rsid w:val="00B85CEB"/>
    <w:rsid w:val="00BE1BCA"/>
    <w:rsid w:val="00BF63B5"/>
    <w:rsid w:val="00C23214"/>
    <w:rsid w:val="00C952CF"/>
    <w:rsid w:val="00CA05EC"/>
    <w:rsid w:val="00CD5DFB"/>
    <w:rsid w:val="00CF70DC"/>
    <w:rsid w:val="00D1798F"/>
    <w:rsid w:val="00D82C1B"/>
    <w:rsid w:val="00D9372C"/>
    <w:rsid w:val="00E2338A"/>
    <w:rsid w:val="00E254DA"/>
    <w:rsid w:val="00E533D7"/>
    <w:rsid w:val="00E667B7"/>
    <w:rsid w:val="00E96B7F"/>
    <w:rsid w:val="00EC3208"/>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248</Pages>
  <Words>48707</Words>
  <Characters>277634</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61</cp:revision>
  <dcterms:created xsi:type="dcterms:W3CDTF">2021-05-24T10:04:00Z</dcterms:created>
  <dcterms:modified xsi:type="dcterms:W3CDTF">2021-09-20T07:07:00Z</dcterms:modified>
</cp:coreProperties>
</file>